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Default="00E7681C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+1</m:t>
        </m:r>
      </m:oMath>
      <w:r>
        <w:rPr>
          <w:rFonts w:eastAsiaTheme="minorEastAsia"/>
          <w:lang w:val="en-US"/>
        </w:rPr>
        <w:t>=</w:t>
      </w:r>
      <m:oMath>
        <m:r>
          <w:rPr>
            <w:rFonts w:ascii="Cambria Math" w:hAnsi="Cambria Math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>=3</m:t>
        </m:r>
      </m:oMath>
    </w:p>
    <w:p w:rsidR="00E7681C" w:rsidRDefault="00E7681C">
      <w:pPr>
        <w:rPr>
          <w:rFonts w:eastAsiaTheme="minorEastAsia"/>
        </w:rPr>
      </w:pPr>
      <w:r>
        <w:rPr>
          <w:rFonts w:eastAsiaTheme="minorEastAsia"/>
        </w:rPr>
        <w:t>Избавляемся от иррациональности в знаменателе каждой дроби.</w:t>
      </w:r>
    </w:p>
    <w:p w:rsidR="00E7681C" w:rsidRPr="00E7681C" w:rsidRDefault="00E7681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домножаем и числитель и знаменатель дроби на 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=2+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E7681C" w:rsidRPr="00E7681C" w:rsidRDefault="00E7681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=домножаем и числитель и знаменатель дроби на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E7681C" w:rsidRDefault="00E7681C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 xml:space="preserve">=домножаем ислитель и знаменатель дроби на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2-1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+1</m:t>
        </m:r>
      </m:oMath>
    </w:p>
    <w:p w:rsidR="00E7681C" w:rsidRPr="00E7681C" w:rsidRDefault="00E7681C">
      <w:pPr>
        <w:rPr>
          <w:rFonts w:eastAsiaTheme="minorEastAsia"/>
        </w:rPr>
      </w:pPr>
      <w:r>
        <w:rPr>
          <w:rFonts w:eastAsiaTheme="minorEastAsia"/>
        </w:rPr>
        <w:t>Заменяем дроби упрощенными выражениями, еще упрощаем и получаем 3.</w:t>
      </w:r>
      <w:bookmarkStart w:id="0" w:name="_GoBack"/>
      <w:bookmarkEnd w:id="0"/>
    </w:p>
    <w:sectPr w:rsidR="00E7681C" w:rsidRPr="00E7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C"/>
    <w:rsid w:val="004A6A6F"/>
    <w:rsid w:val="008D6D03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8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8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2013-07-19T11:15:00Z</dcterms:created>
  <dcterms:modified xsi:type="dcterms:W3CDTF">2013-07-19T11:25:00Z</dcterms:modified>
</cp:coreProperties>
</file>